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F4" w:rsidRPr="00535FF4" w:rsidRDefault="00535FF4" w:rsidP="00535FF4">
      <w:pPr>
        <w:jc w:val="right"/>
        <w:rPr>
          <w:rFonts w:asciiTheme="minorEastAsia" w:hAnsiTheme="minorEastAsia"/>
          <w:b/>
          <w:sz w:val="28"/>
          <w:szCs w:val="28"/>
        </w:rPr>
      </w:pPr>
      <w:r w:rsidRPr="00535FF4">
        <w:rPr>
          <w:rFonts w:asciiTheme="minorEastAsia" w:hAnsiTheme="minorEastAsia" w:hint="eastAsia"/>
          <w:b/>
          <w:sz w:val="28"/>
          <w:szCs w:val="28"/>
        </w:rPr>
        <w:t xml:space="preserve">　　年　　月　　日</w:t>
      </w:r>
    </w:p>
    <w:p w:rsidR="00535FF4" w:rsidRPr="00535FF4" w:rsidRDefault="00535FF4" w:rsidP="00E314B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535FF4">
        <w:rPr>
          <w:rFonts w:asciiTheme="minorEastAsia" w:hAnsiTheme="minorEastAsia" w:hint="eastAsia"/>
          <w:b/>
          <w:sz w:val="28"/>
          <w:szCs w:val="28"/>
        </w:rPr>
        <w:t>綜合図書館ラーニング・コモンズ使用願</w:t>
      </w:r>
      <w:r w:rsidR="009F3BB2">
        <w:rPr>
          <w:rFonts w:asciiTheme="minorEastAsia" w:hAnsiTheme="minorEastAsia" w:hint="eastAsia"/>
          <w:b/>
          <w:sz w:val="28"/>
          <w:szCs w:val="28"/>
        </w:rPr>
        <w:t>（教職員用）</w:t>
      </w:r>
      <w:bookmarkStart w:id="0" w:name="_GoBack"/>
      <w:bookmarkEnd w:id="0"/>
    </w:p>
    <w:tbl>
      <w:tblPr>
        <w:tblpPr w:leftFromText="142" w:rightFromText="142" w:vertAnchor="text" w:horzAnchor="margin" w:tblpY="131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089"/>
        <w:gridCol w:w="3876"/>
      </w:tblGrid>
      <w:tr w:rsidR="00E314B0" w:rsidRPr="00535FF4" w:rsidTr="00E314B0">
        <w:trPr>
          <w:cantSplit/>
          <w:trHeight w:val="693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所属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　　　　</w:t>
            </w:r>
          </w:p>
        </w:tc>
      </w:tr>
      <w:tr w:rsidR="00E314B0" w:rsidRPr="00535FF4" w:rsidTr="00191C33">
        <w:trPr>
          <w:cantSplit/>
          <w:trHeight w:val="850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4089" w:type="dxa"/>
            <w:tcBorders>
              <w:right w:val="dashSmallGap" w:sz="4" w:space="0" w:color="auto"/>
            </w:tcBorders>
            <w:vAlign w:val="center"/>
          </w:tcPr>
          <w:p w:rsidR="00E314B0" w:rsidRPr="00727AA3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㊞</w:t>
            </w:r>
          </w:p>
        </w:tc>
        <w:tc>
          <w:tcPr>
            <w:tcW w:w="3876" w:type="dxa"/>
            <w:tcBorders>
              <w:left w:val="dashSmallGap" w:sz="4" w:space="0" w:color="auto"/>
            </w:tcBorders>
          </w:tcPr>
          <w:p w:rsidR="00E314B0" w:rsidRDefault="00E314B0" w:rsidP="00E314B0">
            <w:pPr>
              <w:snapToGrid w:val="0"/>
              <w:ind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連絡先（携帯・内線・メール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E314B0" w:rsidRPr="00727AA3" w:rsidRDefault="00E314B0" w:rsidP="00E314B0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</w:p>
        </w:tc>
      </w:tr>
      <w:tr w:rsidR="00E314B0" w:rsidRPr="00535FF4" w:rsidTr="00E314B0">
        <w:trPr>
          <w:trHeight w:val="699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40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40"/>
                <w:szCs w:val="24"/>
              </w:rPr>
              <w:t xml:space="preserve">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月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日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（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）　</w:t>
            </w:r>
          </w:p>
        </w:tc>
      </w:tr>
      <w:tr w:rsidR="00E314B0" w:rsidRPr="00535FF4" w:rsidTr="00E314B0">
        <w:trPr>
          <w:trHeight w:val="836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時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間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　限目　　または、　　　　　時　　　　分　～　　　時　　　　分</w:t>
            </w:r>
          </w:p>
        </w:tc>
      </w:tr>
      <w:tr w:rsidR="00E314B0" w:rsidRPr="00535FF4" w:rsidTr="00E314B0">
        <w:trPr>
          <w:trHeight w:val="894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リ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ア</w:t>
            </w:r>
          </w:p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（○をしてください）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>G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（グループワーク）ゾーン　【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G1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・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G2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・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G3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】</w:t>
            </w:r>
          </w:p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>P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（プレゼン）ゾーン</w:t>
            </w:r>
          </w:p>
        </w:tc>
      </w:tr>
      <w:tr w:rsidR="00E314B0" w:rsidRPr="00535FF4" w:rsidTr="00191C33">
        <w:trPr>
          <w:trHeight w:val="783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使　用　目　的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314B0" w:rsidRPr="00535FF4" w:rsidTr="00191C33">
        <w:trPr>
          <w:trHeight w:val="938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名</w:t>
            </w:r>
          </w:p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（内訳　：　職員　　　　　　人、学生　　　　　　人、保護者　　　　　　人、その他　　　　　人）</w:t>
            </w:r>
          </w:p>
        </w:tc>
      </w:tr>
      <w:tr w:rsidR="00E314B0" w:rsidRPr="00535FF4" w:rsidTr="00E314B0">
        <w:trPr>
          <w:trHeight w:val="1500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-154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機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器</w:t>
            </w:r>
          </w:p>
          <w:p w:rsidR="00E314B0" w:rsidRPr="00535FF4" w:rsidRDefault="00E314B0" w:rsidP="00E314B0">
            <w:pPr>
              <w:ind w:left="80" w:hangingChars="50" w:hanging="8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（○をしてください、</w:t>
            </w: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      </w:t>
            </w: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但しエリアによって使用可能機器が異なります。）</w:t>
            </w:r>
          </w:p>
        </w:tc>
        <w:tc>
          <w:tcPr>
            <w:tcW w:w="7965" w:type="dxa"/>
            <w:gridSpan w:val="2"/>
            <w:vAlign w:val="center"/>
          </w:tcPr>
          <w:p w:rsidR="00A800BF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大型スクリーン、プロジェクター、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マイクセット、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DVD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プレーヤー、</w:t>
            </w:r>
            <w:r>
              <w:rPr>
                <w:rFonts w:ascii="Century" w:eastAsia="ＭＳ 明朝" w:hAnsi="Century" w:cs="Times New Roman" w:hint="eastAsia"/>
                <w:sz w:val="22"/>
              </w:rPr>
              <w:t>演台</w:t>
            </w:r>
            <w:r w:rsidR="00A800BF">
              <w:rPr>
                <w:rFonts w:ascii="Century" w:eastAsia="ＭＳ 明朝" w:hAnsi="Century" w:cs="Times New Roman" w:hint="eastAsia"/>
                <w:sz w:val="22"/>
              </w:rPr>
              <w:t>、</w:t>
            </w:r>
          </w:p>
          <w:p w:rsidR="00E314B0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PC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台）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、ホワイトボードスクリーン（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台）、</w:t>
            </w:r>
          </w:p>
          <w:p w:rsidR="00E314B0" w:rsidRPr="00535FF4" w:rsidRDefault="00A800BF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小型</w:t>
            </w:r>
            <w:r w:rsidR="00E314B0">
              <w:rPr>
                <w:rFonts w:ascii="Century" w:eastAsia="ＭＳ 明朝" w:hAnsi="Century" w:cs="Times New Roman" w:hint="eastAsia"/>
                <w:sz w:val="22"/>
              </w:rPr>
              <w:t>プロジェクター（　　　　台）</w:t>
            </w:r>
          </w:p>
          <w:p w:rsidR="00E314B0" w:rsidRPr="00535FF4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その他（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）</w:t>
            </w:r>
          </w:p>
        </w:tc>
      </w:tr>
      <w:tr w:rsidR="00E314B0" w:rsidRPr="00535FF4" w:rsidTr="00E314B0">
        <w:trPr>
          <w:trHeight w:val="873"/>
        </w:trPr>
        <w:tc>
          <w:tcPr>
            <w:tcW w:w="10071" w:type="dxa"/>
            <w:gridSpan w:val="3"/>
            <w:tcBorders>
              <w:bottom w:val="double" w:sz="4" w:space="0" w:color="auto"/>
            </w:tcBorders>
          </w:tcPr>
          <w:p w:rsidR="00551B77" w:rsidRDefault="00E314B0" w:rsidP="00551B77">
            <w:pPr>
              <w:ind w:left="-154" w:firstLineChars="100" w:firstLine="24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備　考　</w:t>
            </w:r>
            <w:r w:rsidR="00551B77">
              <w:rPr>
                <w:rFonts w:ascii="Century" w:eastAsia="ＭＳ 明朝" w:hAnsi="Century" w:cs="Times New Roman" w:hint="eastAsia"/>
                <w:sz w:val="20"/>
                <w:szCs w:val="20"/>
              </w:rPr>
              <w:t>＊大型スクリーン・プロジェクター・マイクセット・</w:t>
            </w:r>
            <w:r w:rsidR="00551B77">
              <w:rPr>
                <w:rFonts w:ascii="Century" w:eastAsia="ＭＳ 明朝" w:hAnsi="Century" w:cs="Times New Roman"/>
                <w:sz w:val="20"/>
                <w:szCs w:val="20"/>
              </w:rPr>
              <w:t>DVD</w:t>
            </w:r>
            <w:r w:rsidR="00551B77">
              <w:rPr>
                <w:rFonts w:ascii="Century" w:eastAsia="ＭＳ 明朝" w:hAnsi="Century" w:cs="Times New Roman" w:hint="eastAsia"/>
                <w:sz w:val="20"/>
                <w:szCs w:val="20"/>
              </w:rPr>
              <w:t>プレーヤーは</w:t>
            </w:r>
            <w:r w:rsidR="00551B77">
              <w:rPr>
                <w:rFonts w:ascii="Century" w:eastAsia="ＭＳ 明朝" w:hAnsi="Century" w:cs="Times New Roman"/>
                <w:sz w:val="20"/>
                <w:szCs w:val="20"/>
              </w:rPr>
              <w:t>P</w:t>
            </w:r>
            <w:r w:rsidR="00551B77">
              <w:rPr>
                <w:rFonts w:ascii="Century" w:eastAsia="ＭＳ 明朝" w:hAnsi="Century" w:cs="Times New Roman" w:hint="eastAsia"/>
                <w:sz w:val="20"/>
                <w:szCs w:val="20"/>
              </w:rPr>
              <w:t>ゾーンでのみ使用可</w:t>
            </w:r>
          </w:p>
          <w:p w:rsidR="00E314B0" w:rsidRPr="00551B77" w:rsidRDefault="00E314B0" w:rsidP="00E314B0">
            <w:pPr>
              <w:ind w:left="-154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314B0" w:rsidRPr="00535FF4" w:rsidTr="00E314B0">
        <w:trPr>
          <w:trHeight w:val="991"/>
        </w:trPr>
        <w:tc>
          <w:tcPr>
            <w:tcW w:w="100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B0" w:rsidRPr="00BF76A1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★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お問い合わせ先★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綜合図書館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1F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コモンズ</w:t>
            </w:r>
            <w:r>
              <w:rPr>
                <w:rFonts w:ascii="Century" w:eastAsia="ＭＳ 明朝" w:hAnsi="Century" w:cs="Times New Roman" w:hint="eastAsia"/>
                <w:sz w:val="22"/>
              </w:rPr>
              <w:t>・カウンター</w:t>
            </w:r>
          </w:p>
          <w:p w:rsidR="00E314B0" w:rsidRPr="00BF76A1" w:rsidRDefault="00E314B0" w:rsidP="00E314B0">
            <w:pPr>
              <w:pStyle w:val="a3"/>
              <w:ind w:leftChars="0" w:left="446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（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内線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：　</w:t>
            </w:r>
            <w:r>
              <w:rPr>
                <w:rFonts w:ascii="Century" w:eastAsia="ＭＳ 明朝" w:hAnsi="Century" w:cs="Times New Roman" w:hint="eastAsia"/>
                <w:sz w:val="22"/>
              </w:rPr>
              <w:t>5209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213A7F">
              <w:rPr>
                <w:color w:val="000000" w:themeColor="text1"/>
                <w:sz w:val="22"/>
              </w:rPr>
              <w:t xml:space="preserve"> </w:t>
            </w:r>
            <w:r w:rsidR="00191C33" w:rsidRPr="00191C33">
              <w:t>lc-staff@cnt.osaka-sandai.ac.jp</w:t>
            </w:r>
          </w:p>
          <w:p w:rsidR="00E314B0" w:rsidRPr="00BF76A1" w:rsidRDefault="00E314B0" w:rsidP="00E314B0">
            <w:pPr>
              <w:pStyle w:val="a3"/>
              <w:ind w:leftChars="0" w:left="446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（受付時間）授業期間中の月曜日～金曜日　</w:t>
            </w:r>
            <w:r>
              <w:rPr>
                <w:rFonts w:ascii="Century" w:eastAsia="ＭＳ 明朝" w:hAnsi="Century" w:cs="Times New Roman" w:hint="eastAsia"/>
                <w:sz w:val="22"/>
              </w:rPr>
              <w:t>9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  <w:r>
              <w:rPr>
                <w:rFonts w:ascii="Century" w:eastAsia="ＭＳ 明朝" w:hAnsi="Century" w:cs="Times New Roman" w:hint="eastAsia"/>
                <w:sz w:val="22"/>
              </w:rPr>
              <w:t>00</w:t>
            </w:r>
            <w:r>
              <w:rPr>
                <w:rFonts w:ascii="Century" w:eastAsia="ＭＳ 明朝" w:hAnsi="Century" w:cs="Times New Roman" w:hint="eastAsia"/>
                <w:sz w:val="22"/>
              </w:rPr>
              <w:t>～</w:t>
            </w:r>
            <w:r>
              <w:rPr>
                <w:rFonts w:ascii="Century" w:eastAsia="ＭＳ 明朝" w:hAnsi="Century" w:cs="Times New Roman" w:hint="eastAsia"/>
                <w:sz w:val="22"/>
              </w:rPr>
              <w:t>16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  <w:r>
              <w:rPr>
                <w:rFonts w:ascii="Century" w:eastAsia="ＭＳ 明朝" w:hAnsi="Century" w:cs="Times New Roman" w:hint="eastAsia"/>
                <w:sz w:val="22"/>
              </w:rPr>
              <w:t>00</w:t>
            </w:r>
          </w:p>
        </w:tc>
      </w:tr>
    </w:tbl>
    <w:p w:rsidR="00535FF4" w:rsidRPr="00535FF4" w:rsidRDefault="00535FF4" w:rsidP="00E314B0">
      <w:pPr>
        <w:spacing w:beforeLines="50" w:before="171"/>
        <w:rPr>
          <w:rFonts w:ascii="Century" w:eastAsia="ＭＳ 明朝" w:hAnsi="Century" w:cs="Times New Roman"/>
          <w:szCs w:val="24"/>
        </w:rPr>
      </w:pPr>
      <w:r w:rsidRPr="00535FF4">
        <w:rPr>
          <w:rFonts w:ascii="Century" w:eastAsia="ＭＳ 明朝" w:hAnsi="Century" w:cs="Times New Roman" w:hint="eastAsia"/>
          <w:szCs w:val="24"/>
        </w:rPr>
        <w:t>注意事項</w:t>
      </w:r>
    </w:p>
    <w:p w:rsidR="0088311D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535FF4" w:rsidRPr="00535FF4">
        <w:rPr>
          <w:rFonts w:ascii="Century" w:eastAsia="ＭＳ 明朝" w:hAnsi="Century" w:cs="Times New Roman" w:hint="eastAsia"/>
          <w:szCs w:val="24"/>
        </w:rPr>
        <w:t>予約状況、利用条件、使用可能機器</w:t>
      </w:r>
      <w:r w:rsidR="00BF76A1">
        <w:rPr>
          <w:rFonts w:ascii="Century" w:eastAsia="ＭＳ 明朝" w:hAnsi="Century" w:cs="Times New Roman" w:hint="eastAsia"/>
          <w:szCs w:val="24"/>
        </w:rPr>
        <w:t>等の詳細</w:t>
      </w:r>
      <w:r w:rsidR="00535FF4" w:rsidRPr="00535FF4">
        <w:rPr>
          <w:rFonts w:ascii="Century" w:eastAsia="ＭＳ 明朝" w:hAnsi="Century" w:cs="Times New Roman" w:hint="eastAsia"/>
          <w:szCs w:val="24"/>
        </w:rPr>
        <w:t>については、コモンズ</w:t>
      </w:r>
      <w:r w:rsidR="008E3051">
        <w:rPr>
          <w:rFonts w:ascii="Century" w:eastAsia="ＭＳ 明朝" w:hAnsi="Century" w:cs="Times New Roman" w:hint="eastAsia"/>
          <w:szCs w:val="24"/>
        </w:rPr>
        <w:t>・カウンター</w:t>
      </w:r>
      <w:r w:rsidR="00535FF4" w:rsidRPr="00535FF4">
        <w:rPr>
          <w:rFonts w:ascii="Century" w:eastAsia="ＭＳ 明朝" w:hAnsi="Century" w:cs="Times New Roman" w:hint="eastAsia"/>
          <w:szCs w:val="24"/>
        </w:rPr>
        <w:t>でご確認ください。</w:t>
      </w:r>
    </w:p>
    <w:p w:rsidR="00535FF4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535FF4" w:rsidRPr="00535FF4">
        <w:rPr>
          <w:rFonts w:ascii="Century" w:eastAsia="ＭＳ 明朝" w:hAnsi="Century" w:cs="Times New Roman" w:hint="eastAsia"/>
          <w:szCs w:val="24"/>
        </w:rPr>
        <w:t>使用変更・中止</w:t>
      </w:r>
      <w:r w:rsidR="00D14331">
        <w:rPr>
          <w:rFonts w:ascii="Century" w:eastAsia="ＭＳ 明朝" w:hAnsi="Century" w:cs="Times New Roman" w:hint="eastAsia"/>
          <w:szCs w:val="24"/>
        </w:rPr>
        <w:t>の</w:t>
      </w:r>
      <w:r w:rsidR="00535FF4" w:rsidRPr="00535FF4">
        <w:rPr>
          <w:rFonts w:ascii="Century" w:eastAsia="ＭＳ 明朝" w:hAnsi="Century" w:cs="Times New Roman" w:hint="eastAsia"/>
          <w:szCs w:val="24"/>
        </w:rPr>
        <w:t>場合は速やかにお知らせください。</w:t>
      </w:r>
    </w:p>
    <w:p w:rsidR="0088311D" w:rsidRPr="00535FF4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・使用後は、元の状態（机・椅子・備品等）に戻してください。</w:t>
      </w:r>
    </w:p>
    <w:p w:rsidR="00535FF4" w:rsidRPr="002469BF" w:rsidRDefault="00535FF4" w:rsidP="002469BF">
      <w:pPr>
        <w:rPr>
          <w:rFonts w:ascii="Century" w:eastAsia="ＭＳ 明朝" w:hAnsi="Century" w:cs="Times New Roman"/>
          <w:szCs w:val="24"/>
        </w:rPr>
      </w:pPr>
    </w:p>
    <w:p w:rsidR="00535FF4" w:rsidRPr="004C7A46" w:rsidRDefault="00535FF4" w:rsidP="00535FF4">
      <w:pPr>
        <w:rPr>
          <w:rFonts w:ascii="Century" w:eastAsia="ＭＳ 明朝" w:hAnsi="Century" w:cs="Times New Roman"/>
          <w:b/>
          <w:szCs w:val="24"/>
        </w:rPr>
      </w:pPr>
      <w:r w:rsidRPr="004C7A46">
        <w:rPr>
          <w:rFonts w:ascii="Century" w:eastAsia="ＭＳ 明朝" w:hAnsi="Century" w:cs="Times New Roman" w:hint="eastAsia"/>
          <w:b/>
          <w:szCs w:val="24"/>
        </w:rPr>
        <w:t>上記の施設の使用を許可する。</w:t>
      </w:r>
    </w:p>
    <w:p w:rsidR="00AD561A" w:rsidRDefault="00AD561A" w:rsidP="004C7A46">
      <w:pPr>
        <w:ind w:left="8644" w:hangingChars="4100" w:hanging="8644"/>
        <w:rPr>
          <w:rFonts w:ascii="Century" w:eastAsia="ＭＳ 明朝" w:hAnsi="Century" w:cs="Times New Roman"/>
          <w:b/>
          <w:szCs w:val="24"/>
          <w:u w:val="dash"/>
        </w:rPr>
      </w:pPr>
    </w:p>
    <w:p w:rsidR="00E314B0" w:rsidRPr="00E314B0" w:rsidRDefault="00E314B0" w:rsidP="004C7A46">
      <w:pPr>
        <w:ind w:left="8644" w:hangingChars="4100" w:hanging="8644"/>
        <w:rPr>
          <w:rFonts w:ascii="Century" w:eastAsia="ＭＳ 明朝" w:hAnsi="Century" w:cs="Times New Roman"/>
          <w:b/>
          <w:szCs w:val="24"/>
          <w:u w:val="dash"/>
        </w:rPr>
      </w:pPr>
      <w:r w:rsidRPr="00E314B0">
        <w:rPr>
          <w:rFonts w:ascii="Century" w:eastAsia="ＭＳ 明朝" w:hAnsi="Century" w:cs="Times New Roman" w:hint="eastAsia"/>
          <w:b/>
          <w:szCs w:val="24"/>
          <w:u w:val="dash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142"/>
        <w:gridCol w:w="1142"/>
      </w:tblGrid>
      <w:tr w:rsidR="007462AB" w:rsidTr="007462AB">
        <w:trPr>
          <w:trHeight w:val="277"/>
        </w:trPr>
        <w:tc>
          <w:tcPr>
            <w:tcW w:w="1142" w:type="dxa"/>
            <w:vAlign w:val="center"/>
          </w:tcPr>
          <w:p w:rsidR="007462AB" w:rsidRPr="00191C33" w:rsidRDefault="007462AB" w:rsidP="00191C33">
            <w:pPr>
              <w:snapToGrid w:val="0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 w:rsidRPr="00191C33"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受付担当者印</w:t>
            </w:r>
          </w:p>
        </w:tc>
        <w:tc>
          <w:tcPr>
            <w:tcW w:w="1142" w:type="dxa"/>
            <w:vAlign w:val="center"/>
          </w:tcPr>
          <w:p w:rsidR="007462AB" w:rsidRPr="00191C33" w:rsidRDefault="007462AB" w:rsidP="007462AB">
            <w:pPr>
              <w:snapToGrid w:val="0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入力担当者印</w:t>
            </w:r>
          </w:p>
        </w:tc>
      </w:tr>
      <w:tr w:rsidR="007462AB" w:rsidTr="00E442BC">
        <w:trPr>
          <w:trHeight w:val="890"/>
        </w:trPr>
        <w:tc>
          <w:tcPr>
            <w:tcW w:w="1142" w:type="dxa"/>
          </w:tcPr>
          <w:p w:rsidR="007462AB" w:rsidRDefault="007462AB" w:rsidP="007462AB">
            <w:pPr>
              <w:spacing w:beforeLines="50" w:before="171" w:afterLines="50" w:after="171"/>
              <w:rPr>
                <w:rFonts w:ascii="Century" w:eastAsia="ＭＳ 明朝" w:hAnsi="Century" w:cs="Times New Roman"/>
                <w:sz w:val="20"/>
                <w:szCs w:val="16"/>
                <w:u w:val="dotted"/>
              </w:rPr>
            </w:pPr>
          </w:p>
        </w:tc>
        <w:tc>
          <w:tcPr>
            <w:tcW w:w="1142" w:type="dxa"/>
          </w:tcPr>
          <w:p w:rsidR="007462AB" w:rsidRDefault="007462AB" w:rsidP="007462AB">
            <w:pPr>
              <w:spacing w:beforeLines="50" w:before="171" w:afterLines="50" w:after="171"/>
              <w:rPr>
                <w:rFonts w:ascii="Century" w:eastAsia="ＭＳ 明朝" w:hAnsi="Century" w:cs="Times New Roman"/>
                <w:sz w:val="20"/>
                <w:szCs w:val="16"/>
                <w:u w:val="dotted"/>
              </w:rPr>
            </w:pPr>
          </w:p>
        </w:tc>
      </w:tr>
    </w:tbl>
    <w:p w:rsidR="00191C33" w:rsidRDefault="00E314B0" w:rsidP="00191C33">
      <w:pPr>
        <w:spacing w:beforeLines="100" w:before="342" w:afterLines="50" w:after="171"/>
        <w:ind w:left="9132" w:hangingChars="4566" w:hanging="9132"/>
        <w:rPr>
          <w:rFonts w:ascii="Century" w:eastAsia="ＭＳ 明朝" w:hAnsi="Century" w:cs="Times New Roman"/>
          <w:sz w:val="20"/>
          <w:szCs w:val="16"/>
          <w:u w:val="dotted"/>
        </w:rPr>
      </w:pPr>
      <w:r w:rsidRPr="00E314B0">
        <w:rPr>
          <w:rFonts w:ascii="Century" w:eastAsia="ＭＳ 明朝" w:hAnsi="Century" w:cs="Times New Roman" w:hint="eastAsia"/>
          <w:sz w:val="20"/>
          <w:szCs w:val="16"/>
        </w:rPr>
        <w:t xml:space="preserve">事務処理欄：　</w:t>
      </w:r>
      <w:r w:rsidRPr="00E314B0"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　　　　　　　</w:t>
      </w:r>
      <w:r w:rsidR="00191C33"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</w:t>
      </w:r>
    </w:p>
    <w:p w:rsidR="00191C33" w:rsidRDefault="00191C33" w:rsidP="00191C33">
      <w:pPr>
        <w:snapToGrid w:val="0"/>
        <w:spacing w:beforeLines="50" w:before="171"/>
        <w:ind w:leftChars="674" w:left="9129" w:hangingChars="3857" w:hanging="7714"/>
        <w:rPr>
          <w:rFonts w:ascii="Century" w:eastAsia="ＭＳ 明朝" w:hAnsi="Century" w:cs="Times New Roman"/>
          <w:sz w:val="20"/>
          <w:szCs w:val="16"/>
          <w:u w:val="dotted"/>
        </w:rPr>
      </w:pPr>
      <w:r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　　　　　　　　　　　　　　　　　　　</w:t>
      </w:r>
    </w:p>
    <w:p w:rsidR="00E314B0" w:rsidRPr="00191C33" w:rsidRDefault="00E314B0" w:rsidP="00AD561A">
      <w:pPr>
        <w:spacing w:beforeLines="50" w:before="171" w:afterLines="50" w:after="171"/>
        <w:ind w:leftChars="674" w:left="9129" w:hangingChars="3857" w:hanging="7714"/>
        <w:jc w:val="right"/>
        <w:rPr>
          <w:rFonts w:ascii="Century" w:eastAsia="ＭＳ 明朝" w:hAnsi="Century" w:cs="Times New Roman"/>
          <w:sz w:val="20"/>
          <w:szCs w:val="16"/>
          <w:u w:val="dotted"/>
        </w:rPr>
      </w:pPr>
    </w:p>
    <w:sectPr w:rsidR="00E314B0" w:rsidRPr="00191C33" w:rsidSect="002469BF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C0" w:rsidRDefault="004604C0" w:rsidP="002469BF">
      <w:r>
        <w:separator/>
      </w:r>
    </w:p>
  </w:endnote>
  <w:endnote w:type="continuationSeparator" w:id="0">
    <w:p w:rsidR="004604C0" w:rsidRDefault="004604C0" w:rsidP="0024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C0" w:rsidRDefault="004604C0" w:rsidP="002469BF">
      <w:r>
        <w:separator/>
      </w:r>
    </w:p>
  </w:footnote>
  <w:footnote w:type="continuationSeparator" w:id="0">
    <w:p w:rsidR="004604C0" w:rsidRDefault="004604C0" w:rsidP="0024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BF" w:rsidRPr="002469BF" w:rsidRDefault="002469BF" w:rsidP="002469BF">
    <w:pPr>
      <w:pStyle w:val="a5"/>
      <w:wordWrap w:val="0"/>
      <w:jc w:val="right"/>
      <w:rPr>
        <w:u w:val="single"/>
      </w:rPr>
    </w:pPr>
    <w:r w:rsidRPr="002469BF">
      <w:rPr>
        <w:rFonts w:hint="eastAsia"/>
        <w:u w:val="single"/>
      </w:rPr>
      <w:t>No.</w:t>
    </w:r>
    <w:r w:rsidRPr="002469BF">
      <w:rPr>
        <w:rFonts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DF6"/>
    <w:multiLevelType w:val="hybridMultilevel"/>
    <w:tmpl w:val="D66439C6"/>
    <w:lvl w:ilvl="0" w:tplc="AF48D728">
      <w:numFmt w:val="bullet"/>
      <w:lvlText w:val="★"/>
      <w:lvlJc w:val="left"/>
      <w:pPr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F4"/>
    <w:rsid w:val="00010A3D"/>
    <w:rsid w:val="00013B11"/>
    <w:rsid w:val="00191C33"/>
    <w:rsid w:val="00213A7F"/>
    <w:rsid w:val="002469BF"/>
    <w:rsid w:val="002B704D"/>
    <w:rsid w:val="00392C69"/>
    <w:rsid w:val="00401212"/>
    <w:rsid w:val="004604C0"/>
    <w:rsid w:val="004C7A46"/>
    <w:rsid w:val="004E36A9"/>
    <w:rsid w:val="005313D4"/>
    <w:rsid w:val="00535FF4"/>
    <w:rsid w:val="00551B77"/>
    <w:rsid w:val="006B7CFC"/>
    <w:rsid w:val="00727AA3"/>
    <w:rsid w:val="007462AB"/>
    <w:rsid w:val="007B018C"/>
    <w:rsid w:val="0088311D"/>
    <w:rsid w:val="008E3051"/>
    <w:rsid w:val="00932ABA"/>
    <w:rsid w:val="009642CB"/>
    <w:rsid w:val="00983844"/>
    <w:rsid w:val="009F3BB2"/>
    <w:rsid w:val="009F4829"/>
    <w:rsid w:val="00A31F99"/>
    <w:rsid w:val="00A552BD"/>
    <w:rsid w:val="00A800BF"/>
    <w:rsid w:val="00AD561A"/>
    <w:rsid w:val="00B43D72"/>
    <w:rsid w:val="00BF76A1"/>
    <w:rsid w:val="00C33999"/>
    <w:rsid w:val="00C5453B"/>
    <w:rsid w:val="00C70AA2"/>
    <w:rsid w:val="00CA1CE8"/>
    <w:rsid w:val="00D01610"/>
    <w:rsid w:val="00D14331"/>
    <w:rsid w:val="00D22B0E"/>
    <w:rsid w:val="00D44EFE"/>
    <w:rsid w:val="00D5628A"/>
    <w:rsid w:val="00E314B0"/>
    <w:rsid w:val="00E96162"/>
    <w:rsid w:val="00EB03F5"/>
    <w:rsid w:val="00FA18F7"/>
    <w:rsid w:val="00FA1EE6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F3BFC6-125B-4A39-9F1E-44222FED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A1"/>
    <w:pPr>
      <w:ind w:leftChars="400" w:left="840"/>
    </w:pPr>
  </w:style>
  <w:style w:type="character" w:styleId="a4">
    <w:name w:val="Hyperlink"/>
    <w:basedOn w:val="a0"/>
    <w:uiPriority w:val="99"/>
    <w:unhideWhenUsed/>
    <w:rsid w:val="00BF76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9BF"/>
  </w:style>
  <w:style w:type="paragraph" w:styleId="a7">
    <w:name w:val="footer"/>
    <w:basedOn w:val="a"/>
    <w:link w:val="a8"/>
    <w:uiPriority w:val="99"/>
    <w:unhideWhenUsed/>
    <w:rsid w:val="0024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9BF"/>
  </w:style>
  <w:style w:type="table" w:styleId="a9">
    <w:name w:val="Table Grid"/>
    <w:basedOn w:val="a1"/>
    <w:uiPriority w:val="59"/>
    <w:rsid w:val="0019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節子</dc:creator>
  <cp:lastModifiedBy>iwai</cp:lastModifiedBy>
  <cp:revision>3</cp:revision>
  <cp:lastPrinted>2017-06-07T01:27:00Z</cp:lastPrinted>
  <dcterms:created xsi:type="dcterms:W3CDTF">2019-05-17T05:43:00Z</dcterms:created>
  <dcterms:modified xsi:type="dcterms:W3CDTF">2022-07-01T05:29:00Z</dcterms:modified>
</cp:coreProperties>
</file>